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002" w:rsidRPr="00B13002" w:rsidRDefault="00025730" w:rsidP="00B1300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Предварительные и</w:t>
      </w:r>
      <w:r w:rsidR="009F4C43">
        <w:rPr>
          <w:rFonts w:ascii="Times New Roman" w:hAnsi="Times New Roman" w:cs="Times New Roman"/>
          <w:b/>
          <w:sz w:val="36"/>
          <w:szCs w:val="36"/>
        </w:rPr>
        <w:t>тоги социально-экономического развития МО МР «Усть-Вымский за 201</w:t>
      </w:r>
      <w:r w:rsidR="00723FDA">
        <w:rPr>
          <w:rFonts w:ascii="Times New Roman" w:hAnsi="Times New Roman" w:cs="Times New Roman"/>
          <w:b/>
          <w:sz w:val="36"/>
          <w:szCs w:val="36"/>
        </w:rPr>
        <w:t>9</w:t>
      </w:r>
      <w:r w:rsidR="009F4C43">
        <w:rPr>
          <w:rFonts w:ascii="Times New Roman" w:hAnsi="Times New Roman" w:cs="Times New Roman"/>
          <w:b/>
          <w:sz w:val="36"/>
          <w:szCs w:val="36"/>
        </w:rPr>
        <w:t xml:space="preserve"> г. </w:t>
      </w:r>
    </w:p>
    <w:p w:rsidR="00B13002" w:rsidRPr="00B13002" w:rsidRDefault="00B13002" w:rsidP="00B13002">
      <w:pPr>
        <w:spacing w:after="0"/>
        <w:ind w:firstLine="36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130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Усть-Вымский район образован 15 июля 1929 года с центром в селе Усть-Вымь. В 1939 году из состава района выделился Княжпогостский район. В 1943 году райцентр из Усть-Выми был перенесён в село Айкино.</w:t>
      </w:r>
    </w:p>
    <w:p w:rsidR="00B13002" w:rsidRPr="00B13002" w:rsidRDefault="00B13002" w:rsidP="00B13002">
      <w:pPr>
        <w:spacing w:after="0"/>
        <w:ind w:firstLine="36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130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Усть-Вымский район расположен в юго-западной части Республики Коми. Граничит с Княжпогостским, Удорским, Сыктывдинским районами Республики Коми и Ленским районом Архангельской области, занимает площадь 4,8 тысяч квадратных километров. Население территории составляет 27016 человек. В состав района   входят 2 городских поселения (МО ГП Микунь и МО ГП Жешарт) и 10 сельских поселений, объединяющих 51 населенный пункт.</w:t>
      </w:r>
    </w:p>
    <w:p w:rsidR="00B13002" w:rsidRPr="00B13002" w:rsidRDefault="00B13002" w:rsidP="00B13002">
      <w:pPr>
        <w:spacing w:after="0"/>
        <w:ind w:firstLine="36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130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Достижения:</w:t>
      </w:r>
    </w:p>
    <w:p w:rsidR="00B13002" w:rsidRPr="00B13002" w:rsidRDefault="00B13002" w:rsidP="00B13002">
      <w:pPr>
        <w:spacing w:after="0"/>
        <w:ind w:firstLine="36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130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-Создан Совет руководителей района;</w:t>
      </w:r>
    </w:p>
    <w:p w:rsidR="00B13002" w:rsidRPr="00B13002" w:rsidRDefault="00B13002" w:rsidP="00B13002">
      <w:pPr>
        <w:spacing w:after="0"/>
        <w:ind w:firstLine="36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130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-Ликвидирована очередь в детские дошкольные учреждения;  </w:t>
      </w:r>
    </w:p>
    <w:p w:rsidR="00B13002" w:rsidRPr="00B13002" w:rsidRDefault="00B13002" w:rsidP="00B13002">
      <w:pPr>
        <w:spacing w:after="0"/>
        <w:ind w:firstLine="36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130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-Образован многофункциональный центр (качество предоставления государственных и муниципальных услуг);</w:t>
      </w:r>
    </w:p>
    <w:p w:rsidR="00B13002" w:rsidRPr="00B13002" w:rsidRDefault="00B13002" w:rsidP="00B13002">
      <w:pPr>
        <w:spacing w:after="0"/>
        <w:ind w:firstLine="36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130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Отремонтированы дороги;</w:t>
      </w:r>
    </w:p>
    <w:p w:rsidR="00B13002" w:rsidRPr="00B13002" w:rsidRDefault="00B13002" w:rsidP="00B13002">
      <w:pPr>
        <w:spacing w:after="0"/>
        <w:ind w:firstLine="36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130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-Удобная логистика.</w:t>
      </w:r>
    </w:p>
    <w:p w:rsidR="00B13002" w:rsidRPr="00B13002" w:rsidRDefault="00B13002" w:rsidP="00B13002">
      <w:pPr>
        <w:spacing w:after="0"/>
        <w:ind w:firstLine="36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130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 территории района осуществляют свою деятельность 8</w:t>
      </w:r>
      <w:r w:rsidR="003C4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08</w:t>
      </w:r>
      <w:r w:rsidRPr="00B130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хозяйствующих субъектов, из них </w:t>
      </w:r>
      <w:r w:rsidR="003C4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292</w:t>
      </w:r>
      <w:r w:rsidRPr="00B130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юридических лиц</w:t>
      </w:r>
      <w:r w:rsidR="00121B7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</w:t>
      </w:r>
      <w:r w:rsidRPr="00B130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5</w:t>
      </w:r>
      <w:r w:rsidR="003C4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16 </w:t>
      </w:r>
      <w:r w:rsidRPr="00B130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индивидуальных предпринимателей.</w:t>
      </w:r>
    </w:p>
    <w:p w:rsidR="00B13002" w:rsidRPr="00B13002" w:rsidRDefault="009F4C43" w:rsidP="00B13002">
      <w:pPr>
        <w:spacing w:after="0"/>
        <w:ind w:firstLine="36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</w:t>
      </w:r>
      <w:r w:rsidR="00B13002" w:rsidRPr="00B130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снову экономики Усть-Вымского района составляют промышленные предприятия, которые представлены лесозаготовительными и лесоперерабатывающими предприятиями, железнодорожным и трубопроводным транспортом, жилищно- коммунальными предприятиями. В районе работают предприятия сельского хозяйства, связи, в последние годы успешно развивается строительство.</w:t>
      </w:r>
    </w:p>
    <w:p w:rsidR="00B13002" w:rsidRPr="00B13002" w:rsidRDefault="00B13002" w:rsidP="00B13002">
      <w:pPr>
        <w:spacing w:after="0"/>
        <w:ind w:firstLine="36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130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Жешартский фанерный комбинат - одно из крупнейших предприятий лесной промышленности Республики Коми. По объемам выпуска березовой фанеры является безоговорочным лидером в Северо- Западном федеральном округе.  Комбинат выпускает обширный ассортимент продукции наивысшего качества, включая 300 видов белой березовой фанеры любых форматов и любой толщины, ламинированную фанеру и древесноволокнистые плиты средней плотности.</w:t>
      </w:r>
    </w:p>
    <w:p w:rsidR="00B13002" w:rsidRPr="00B13002" w:rsidRDefault="00B13002" w:rsidP="00B13002">
      <w:pPr>
        <w:spacing w:after="0"/>
        <w:ind w:firstLine="36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130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Предприятие является градообразующим для монопоселения Жешарт, трудится около 2 тысяч человек, что составляет 38 процентов от экономически активного населения городского поселения.</w:t>
      </w:r>
    </w:p>
    <w:p w:rsidR="00B13002" w:rsidRPr="00B13002" w:rsidRDefault="00DF428F" w:rsidP="00B13002">
      <w:pPr>
        <w:spacing w:after="0"/>
        <w:ind w:firstLine="36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Район</w:t>
      </w:r>
      <w:r w:rsidR="00B13002" w:rsidRPr="00B130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одни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</w:t>
      </w:r>
      <w:r w:rsidR="00B13002" w:rsidRPr="00B130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из первых в республике принял участие в проекте «Трудовая адаптация». Пилотный проект с ГУФСИНом оказался эффективным и взаимовыгодным для обеих сторон. На сегодня занято на производстве из числа спецконтингента 1</w:t>
      </w:r>
      <w:r w:rsidR="00723F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04</w:t>
      </w:r>
      <w:r w:rsidR="00B13002" w:rsidRPr="00B130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человека. </w:t>
      </w:r>
    </w:p>
    <w:p w:rsidR="00B13002" w:rsidRPr="00B13002" w:rsidRDefault="00B13002" w:rsidP="00B13002">
      <w:pPr>
        <w:spacing w:after="0"/>
        <w:ind w:firstLine="36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130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Большой вклад в развитие района вносят 8 структурных подразделений предприятий железнодорожного транспорта. В городе Микунь сосредоточен основной железнодорожный узел Республики Коми.   Общее количество железнодорожников Усть-Вымского района составляет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более</w:t>
      </w:r>
      <w:r w:rsidRPr="00B130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1,6 </w:t>
      </w:r>
      <w:r w:rsidRPr="00B130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тысяч человек.</w:t>
      </w:r>
    </w:p>
    <w:p w:rsidR="00B13002" w:rsidRDefault="00B13002" w:rsidP="00B13002">
      <w:pPr>
        <w:spacing w:after="0"/>
        <w:ind w:firstLine="36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130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 19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68</w:t>
      </w:r>
      <w:r w:rsidRPr="00B130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года на территории района успешно работает и динамично развивается производственное газотранспорное предприятие Микуньское ЛПУ МГ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ООО «Газпром Трансгаз Ухта»</w:t>
      </w:r>
      <w:r w:rsidRPr="00B130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  Особую гордость вызывает </w:t>
      </w:r>
      <w:r w:rsidR="003C4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седьмой </w:t>
      </w:r>
      <w:r w:rsidR="003C44E9" w:rsidRPr="00B130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цех</w:t>
      </w:r>
      <w:r w:rsidRPr="00B130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который был сдан в эксплуатацию в конце 201</w:t>
      </w:r>
      <w:r w:rsidR="003C4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</w:t>
      </w:r>
      <w:r w:rsidRPr="00B130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года. КС «Новомикуньская» сегодня соответствует всем современным параметрам, в том числе технологическим и экологическим. Помимо магистрального транспорта газа КС-12 обеспечивает голубым топливом предприятия и население трех районов – Усть-Вымского, Сыктывдинского и Княжпогостского, а также столицу Республики Коми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г. Сыктывкар</w:t>
      </w:r>
      <w:r w:rsidRPr="00B130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Дальнейшие перспективы развития предприятия связаны с переходом на цифровой формат в управлении всеми производственными процессами и коммуникациями, а также со строительством седьмой нитки газопровода и новой компрессорной станции. На данном предприятии трудится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более </w:t>
      </w:r>
      <w:r w:rsidR="009F4C4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="003C44E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8</w:t>
      </w:r>
      <w:r w:rsidR="009F4C4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</w:t>
      </w:r>
      <w:r w:rsidR="009F4C43" w:rsidRPr="00B130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человек</w:t>
      </w:r>
      <w:r w:rsidRPr="00B130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 xml:space="preserve">За январь-сентябрь 2019 года оборот организаций Усть-Вымского района (без субъектов малого предпринимательства) в фактически действовавших ценах составил 7,5 млрд. рублей, 105,7 % к уровню 2018 г., ожидаемое за год - 10 млрд. руб.+ 5% к уровню 2018г.  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 xml:space="preserve">    Промышленность.    За январь-сентябрь 2019 года объем промышлен-ного производства составил 6,8 млрд. руб. (105,2% к уровню 2018 года), что составляет более 2,0 процента в общем объеме промышленного произ-водства Республики Коми.  Из общего объема промышленного производ-ства основная доля - предприятия деревообработки.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 xml:space="preserve">   Объемы производства основных видов продукции с начала года соста-вили: фанера 131,6 тыс. кбм. (101,1% к 2018г.), плиты МДФ- 75,8 тыс. кбм. (100,7% к 2018г.) 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 xml:space="preserve">  Объемы заготовки древесины за январь-сентябрь 2019 года   по статисти-ческим данным составили 143,8 тыс. куб. м.  (168,3 % к уровню 2018 г.), прогноз за год -195 тыс. м. куб. 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 xml:space="preserve">   Стабильно, в рамках выполнения плановых показателей, работают предприятия железнодорожного и трубопроводного транспорта.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   Сельское хозяйство.   За истекший период предприятия агропромыш-ленного комплекса района произвели продукции на более чем 16,3 млн. руб.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>(102,8 % к уровню 2018 г.).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 xml:space="preserve">    На 1.10.2019 г.  поголовье КРС в районе составило 1137 голов, в т.ч. коров 417 голов.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 xml:space="preserve">    В текущий очень сложный аграрный год заготовлено достаточное коли-чество грубых и сочных кормов на зимний период, и я надеюсь, что наши сельхоз товаропроизводители не только сами обеспечат зимовку скота, но и помогут соседним районам.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>Формирование, исполнение бюджета района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 xml:space="preserve">Общая сумма поступлений доходов в бюджет МР «Усть-Вымский» за 9 месяцев 2019 года составила 706 млн. руб., 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>Без учета безвозмездных поступлений из федерального, республиканского бюджета Республики Коми и из бюджетов поселений в местный бюджет поступило 186 млн. руб. собственных доходов.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>Общая сумма расходов составила 718,7 млн. руб. (с учетом межбюджет-ных трансфертов бюджетам поселений). Расходы на социальную сферу со-ставили более 67 % всех расходов бюджета.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 xml:space="preserve"> Строительство.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>В 2019 году большое внимание было уделено строительству объектов, ко-торые внесли значительный вклад в социальную и экономическую сферу: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>1.  «Капитальный ремонт здания Дома культуры г. Микунь Усть-Вымского района» завершен в августе.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>2. В соответствии с планом в сентябре завершены работы по строительству объекта: «Строительство водопровода холодной воды Ду 300 мм из поли-этиленовых труб в две нитки от водозабора питьевой воды до водоочист-ной станции гп. Жешарт».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 xml:space="preserve">3. По полигону ТБО п. Жешарт. По этому объекту получена государ-ственная экспертиза и продолжаются работы по переводу земель лесного фонда в земли промышленности.  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>4. В стадии завершения проектно-сметная документация на строительство объекта «Школа – детский сад в п. Мадмас».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 xml:space="preserve">  Жилищно-коммунальное хозяйство.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 xml:space="preserve">Программой капитального ремонта на 2019 год предусмотрен ремонт 2 многоквартирных домов на общую сумму 9,2 млн. руб., работы сегодня на объектах продолжаются и будут завершены до конца года. В стадии конкурсного отбора по капитальному ремонту ещё 4 МКД на общую сум-му 16,4 млн. руб.    Программой «Формирование комфортной городской среды на территории района на 2019 год было предусмотрено более 6,15 млн. руб. В рамках реализации   программы на территории городского поселения «Жешарт» выполнены работы по «устройству пешеходной до-рожки из тротуарной плитки (брусчатки), устройство освещения, установ-ка скамеек и урн от ул. Мира до ул. Октябрьской в районе школы искус-ств» и «устройству </w:t>
      </w:r>
      <w:r w:rsidRPr="00723FDA">
        <w:rPr>
          <w:rFonts w:ascii="Times New Roman" w:eastAsia="Times New Roman" w:hAnsi="Times New Roman" w:cs="Times New Roman"/>
          <w:sz w:val="28"/>
          <w:szCs w:val="24"/>
        </w:rPr>
        <w:lastRenderedPageBreak/>
        <w:t>пешеходной дорожки,  ограждения, освещения, искус-ственного газона между д.8 и д.9 по ул. Тургенева , в городском поселении «Микунь» - «Благоустройство городского парка - обустройство аллеи (восстановление  пешеходной дорожки)», в сельском поселении «Айкино» - «замена тротуара, установка скамеек, наружного освещения, урн, цветни-ков на ул. Садовая, уч.9В - памятник». Работы на сегодняшний день на всех объектах завершены.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 xml:space="preserve">  Ремонт дорог   В рамках реализации проектов «Народный бюджет» в сфере дорожной деятельности и благоустройства выполнены работы по ямочному ремонту улиц: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 xml:space="preserve"> -  Благоустройство улицы Совхозная (от ул. Мира до амбулатории) сель-ского поселения "Кожмудор" на общую сумму 341 тыс. руб.;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 xml:space="preserve"> -  Благоустройство улицы Новая сельского поселения  "Донаель" на об-щую сумму 339 тыс. руб.;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 xml:space="preserve"> -  Ремонт автомобильной дороги общего пользования местного значения «Обход центральной части пст.Казлук» на общую сумму 337 тыс. руб.;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 xml:space="preserve"> -  Восстановление системы водоотведения вдоль улицы  Пионерская на пересечениях с улицей Советская и ул. Первомайская г. Микунь на общую сумму 612 тыс. руб.;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 xml:space="preserve"> -  Благоустройство улиц Набережная и Молодежная сельского поселения Илья-Шор на общую сумму 337 тыс. руб.;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 xml:space="preserve"> -   Благоустройство общественной территории у Дома Культуры и торго-вого центра с.  Усть-Вымь на общую сумму 339 тыс. руб.;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 xml:space="preserve">   Инвестиции.  В январь-сентябре 2019 года на развитие экономики   и социальной сферы Усть-Вымского района за счет всех источников финан-сирования направлено 0,8 млрд. рублей инвестиций в основной капитал.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 xml:space="preserve">   Труд.   Численность занятых в отраслях экономики составляет 9,8 тыс. человек.  Из них промышленность - 3,9 тыс. чел., сельское хозяйство –0,4 тыс. чел., транспорт – 2,6 тыс. чел., ЖКХ – 1,1 тыс. чел.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 xml:space="preserve">     Не занято трудовой деятельностью в районе порядка 260 чел., в т.ч.  зарегистрировано безработными на 1.10.2019 г.  – 186 чел. Уровень заре-гистрированной безработицы составил 1,3 процента. 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 xml:space="preserve">    Проекта «Народный бюджет»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>В 2019 году в рамках софинансирования муниципальных программ (подпрограмм) из бюджета Республики Коми на реализацию малых проек-тов в рамках программы «Народный бюджет» на Усть-Вымский район привлечено 5,4 млн. руб., из местного бюджета на софинансирование ма-лых проектов потрачено более 1,1 млн. руб., из внебюджетных источников 0,9 млн. руб. Итого общая сумма 7,4 млн. руб.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 xml:space="preserve"> Всего по направлениям министерств на территории района реализо-вано 17 малых проектов, что кратно выше реализованных 5 проектов 2018 г. 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  На 2020 год мы получили предварительную поддержку на уровне Администрации Главы РК, по и направляем заявки на 40 проектов. </w:t>
      </w: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23FDA" w:rsidRP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>Социальное партнерство</w:t>
      </w:r>
    </w:p>
    <w:p w:rsid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23FDA">
        <w:rPr>
          <w:rFonts w:ascii="Times New Roman" w:eastAsia="Times New Roman" w:hAnsi="Times New Roman" w:cs="Times New Roman"/>
          <w:sz w:val="28"/>
          <w:szCs w:val="24"/>
        </w:rPr>
        <w:t xml:space="preserve"> В текущем году мы продолжаем практику взаимодействия с предприяти-ями района по решению вопросов социального значения и отрадно отме-тить что расширяется, и география взаимодействия и растут суммы, направленные предприятиями на социальное партнерство. ООО «Жешарт-ский лесопромышленный комбинат» направил более 2,4 млн. руб. на под-держку и строительство новых объектов в п. Жешарт, кроме того активно учувствовал в занятости подростков в период летних каникул. В 2019 году мы получили финансовую поддержку на ремонт ДК в п. Донаель от ОАО «Илим Групп» п. Коряжма в размере 296 тыс. руб., и на 2020 году ими подтверждены суммы на благотворительные цели для района. Микуньское ЛПУ, АО «Транснефть Север», ООО «Северстройтранс» традиционно оказывает помощь объекта г. Микунь.   </w:t>
      </w:r>
    </w:p>
    <w:p w:rsidR="00723FDA" w:rsidRDefault="00723FDA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F428F" w:rsidRPr="00DF428F" w:rsidRDefault="00DF428F" w:rsidP="00723F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DF428F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экономического </w:t>
      </w:r>
    </w:p>
    <w:p w:rsidR="00DF428F" w:rsidRPr="00DF428F" w:rsidRDefault="00DF428F" w:rsidP="00DF42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28F">
        <w:rPr>
          <w:rFonts w:ascii="Times New Roman" w:eastAsia="Times New Roman" w:hAnsi="Times New Roman" w:cs="Times New Roman"/>
          <w:sz w:val="28"/>
          <w:szCs w:val="28"/>
        </w:rPr>
        <w:t xml:space="preserve">развития администрации МР «Усть-Вымский»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DF428F">
        <w:rPr>
          <w:rFonts w:ascii="Times New Roman" w:eastAsia="Times New Roman" w:hAnsi="Times New Roman" w:cs="Times New Roman"/>
          <w:sz w:val="28"/>
          <w:szCs w:val="28"/>
        </w:rPr>
        <w:t>А.Н. Малафеев</w:t>
      </w:r>
    </w:p>
    <w:p w:rsidR="00DF428F" w:rsidRPr="00DF428F" w:rsidRDefault="00DF428F" w:rsidP="00DF428F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DF428F" w:rsidRPr="00DF428F" w:rsidSect="0060702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436" w:rsidRDefault="001B3436" w:rsidP="001263D4">
      <w:pPr>
        <w:spacing w:after="0" w:line="240" w:lineRule="auto"/>
      </w:pPr>
      <w:r>
        <w:separator/>
      </w:r>
    </w:p>
  </w:endnote>
  <w:endnote w:type="continuationSeparator" w:id="0">
    <w:p w:rsidR="001B3436" w:rsidRDefault="001B3436" w:rsidP="00126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6661765"/>
      <w:docPartObj>
        <w:docPartGallery w:val="Page Numbers (Bottom of Page)"/>
        <w:docPartUnique/>
      </w:docPartObj>
    </w:sdtPr>
    <w:sdtEndPr/>
    <w:sdtContent>
      <w:p w:rsidR="00C11A72" w:rsidRDefault="00C11A72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3FDA">
          <w:rPr>
            <w:noProof/>
          </w:rPr>
          <w:t>2</w:t>
        </w:r>
        <w:r>
          <w:fldChar w:fldCharType="end"/>
        </w:r>
      </w:p>
    </w:sdtContent>
  </w:sdt>
  <w:p w:rsidR="00C11A72" w:rsidRDefault="00C11A7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436" w:rsidRDefault="001B3436" w:rsidP="001263D4">
      <w:pPr>
        <w:spacing w:after="0" w:line="240" w:lineRule="auto"/>
      </w:pPr>
      <w:r>
        <w:separator/>
      </w:r>
    </w:p>
  </w:footnote>
  <w:footnote w:type="continuationSeparator" w:id="0">
    <w:p w:rsidR="001B3436" w:rsidRDefault="001B3436" w:rsidP="001263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4CA0"/>
    <w:multiLevelType w:val="hybridMultilevel"/>
    <w:tmpl w:val="9FDE8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853FF"/>
    <w:multiLevelType w:val="hybridMultilevel"/>
    <w:tmpl w:val="EF4CBED6"/>
    <w:lvl w:ilvl="0" w:tplc="C63EEFE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6E7A4B"/>
    <w:multiLevelType w:val="hybridMultilevel"/>
    <w:tmpl w:val="C5DE4C8C"/>
    <w:lvl w:ilvl="0" w:tplc="F0AED7C2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7D7003D"/>
    <w:multiLevelType w:val="hybridMultilevel"/>
    <w:tmpl w:val="29F88848"/>
    <w:lvl w:ilvl="0" w:tplc="6860AAB4">
      <w:start w:val="5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1F2309A"/>
    <w:multiLevelType w:val="hybridMultilevel"/>
    <w:tmpl w:val="D9ECE492"/>
    <w:lvl w:ilvl="0" w:tplc="3DCE8FA2">
      <w:start w:val="1"/>
      <w:numFmt w:val="decimal"/>
      <w:lvlText w:val="%1."/>
      <w:lvlJc w:val="left"/>
      <w:pPr>
        <w:ind w:left="1087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5" w15:restartNumberingAfterBreak="0">
    <w:nsid w:val="137A5E57"/>
    <w:multiLevelType w:val="hybridMultilevel"/>
    <w:tmpl w:val="613C8F72"/>
    <w:lvl w:ilvl="0" w:tplc="0F5A44A2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2C240D58"/>
    <w:multiLevelType w:val="hybridMultilevel"/>
    <w:tmpl w:val="A022DC2A"/>
    <w:lvl w:ilvl="0" w:tplc="09DA5490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388052FA"/>
    <w:multiLevelType w:val="hybridMultilevel"/>
    <w:tmpl w:val="912A6AC2"/>
    <w:lvl w:ilvl="0" w:tplc="CBCA823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FD14D3D"/>
    <w:multiLevelType w:val="hybridMultilevel"/>
    <w:tmpl w:val="9BEAD13E"/>
    <w:lvl w:ilvl="0" w:tplc="DD9A142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2821649"/>
    <w:multiLevelType w:val="hybridMultilevel"/>
    <w:tmpl w:val="3992F1D2"/>
    <w:lvl w:ilvl="0" w:tplc="9F1216AA">
      <w:start w:val="1"/>
      <w:numFmt w:val="decimal"/>
      <w:lvlText w:val="%1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F6A9D"/>
    <w:multiLevelType w:val="hybridMultilevel"/>
    <w:tmpl w:val="94168E0C"/>
    <w:lvl w:ilvl="0" w:tplc="1D96743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55FA2E58"/>
    <w:multiLevelType w:val="hybridMultilevel"/>
    <w:tmpl w:val="752CA1B6"/>
    <w:lvl w:ilvl="0" w:tplc="F94208B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60BA7DF2"/>
    <w:multiLevelType w:val="hybridMultilevel"/>
    <w:tmpl w:val="2A5C7EB4"/>
    <w:lvl w:ilvl="0" w:tplc="D9DC5A0C">
      <w:start w:val="3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3" w15:restartNumberingAfterBreak="0">
    <w:nsid w:val="61251CBB"/>
    <w:multiLevelType w:val="hybridMultilevel"/>
    <w:tmpl w:val="9C561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677DE3"/>
    <w:multiLevelType w:val="hybridMultilevel"/>
    <w:tmpl w:val="0108C6A2"/>
    <w:lvl w:ilvl="0" w:tplc="0CE63FE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 w15:restartNumberingAfterBreak="0">
    <w:nsid w:val="73A97BE6"/>
    <w:multiLevelType w:val="hybridMultilevel"/>
    <w:tmpl w:val="38B87670"/>
    <w:lvl w:ilvl="0" w:tplc="D8F827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3B07002"/>
    <w:multiLevelType w:val="hybridMultilevel"/>
    <w:tmpl w:val="240AE778"/>
    <w:lvl w:ilvl="0" w:tplc="21784B0A">
      <w:start w:val="5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47F6EF4"/>
    <w:multiLevelType w:val="hybridMultilevel"/>
    <w:tmpl w:val="2662D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980F53"/>
    <w:multiLevelType w:val="hybridMultilevel"/>
    <w:tmpl w:val="34FE3EC2"/>
    <w:lvl w:ilvl="0" w:tplc="6A6C395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9" w15:restartNumberingAfterBreak="0">
    <w:nsid w:val="773E447B"/>
    <w:multiLevelType w:val="hybridMultilevel"/>
    <w:tmpl w:val="F31649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70185D"/>
    <w:multiLevelType w:val="hybridMultilevel"/>
    <w:tmpl w:val="9BAC8CB4"/>
    <w:lvl w:ilvl="0" w:tplc="04190001">
      <w:start w:val="1"/>
      <w:numFmt w:val="bullet"/>
      <w:lvlText w:val=""/>
      <w:lvlJc w:val="left"/>
      <w:pPr>
        <w:ind w:left="2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12"/>
  </w:num>
  <w:num w:numId="5">
    <w:abstractNumId w:val="7"/>
  </w:num>
  <w:num w:numId="6">
    <w:abstractNumId w:val="3"/>
  </w:num>
  <w:num w:numId="7">
    <w:abstractNumId w:val="14"/>
  </w:num>
  <w:num w:numId="8">
    <w:abstractNumId w:val="18"/>
  </w:num>
  <w:num w:numId="9">
    <w:abstractNumId w:val="16"/>
  </w:num>
  <w:num w:numId="10">
    <w:abstractNumId w:val="10"/>
  </w:num>
  <w:num w:numId="11">
    <w:abstractNumId w:val="6"/>
  </w:num>
  <w:num w:numId="12">
    <w:abstractNumId w:val="0"/>
  </w:num>
  <w:num w:numId="13">
    <w:abstractNumId w:val="13"/>
  </w:num>
  <w:num w:numId="14">
    <w:abstractNumId w:val="17"/>
  </w:num>
  <w:num w:numId="15">
    <w:abstractNumId w:val="5"/>
  </w:num>
  <w:num w:numId="16">
    <w:abstractNumId w:val="19"/>
  </w:num>
  <w:num w:numId="17">
    <w:abstractNumId w:val="1"/>
  </w:num>
  <w:num w:numId="18">
    <w:abstractNumId w:val="8"/>
  </w:num>
  <w:num w:numId="19">
    <w:abstractNumId w:val="20"/>
  </w:num>
  <w:num w:numId="20">
    <w:abstractNumId w:val="15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70D"/>
    <w:rsid w:val="00001F2E"/>
    <w:rsid w:val="0001385D"/>
    <w:rsid w:val="00016AA7"/>
    <w:rsid w:val="00016AF0"/>
    <w:rsid w:val="00016D2B"/>
    <w:rsid w:val="000219AD"/>
    <w:rsid w:val="000248DB"/>
    <w:rsid w:val="00024CE8"/>
    <w:rsid w:val="00025730"/>
    <w:rsid w:val="00025D04"/>
    <w:rsid w:val="000263DE"/>
    <w:rsid w:val="00026B01"/>
    <w:rsid w:val="00034579"/>
    <w:rsid w:val="000353B0"/>
    <w:rsid w:val="00060C7C"/>
    <w:rsid w:val="00062F71"/>
    <w:rsid w:val="00064436"/>
    <w:rsid w:val="0008272D"/>
    <w:rsid w:val="00082CBA"/>
    <w:rsid w:val="00083288"/>
    <w:rsid w:val="000844F1"/>
    <w:rsid w:val="000865EB"/>
    <w:rsid w:val="0009149C"/>
    <w:rsid w:val="000B57DF"/>
    <w:rsid w:val="000C07A3"/>
    <w:rsid w:val="000C76F1"/>
    <w:rsid w:val="000E2B91"/>
    <w:rsid w:val="000E303B"/>
    <w:rsid w:val="000F0CC1"/>
    <w:rsid w:val="000F1346"/>
    <w:rsid w:val="000F3717"/>
    <w:rsid w:val="000F6F96"/>
    <w:rsid w:val="00104D57"/>
    <w:rsid w:val="00106C1D"/>
    <w:rsid w:val="001072FF"/>
    <w:rsid w:val="001161FE"/>
    <w:rsid w:val="00121B71"/>
    <w:rsid w:val="001263D4"/>
    <w:rsid w:val="0013015B"/>
    <w:rsid w:val="00132AAA"/>
    <w:rsid w:val="00141D2E"/>
    <w:rsid w:val="00142904"/>
    <w:rsid w:val="00146A33"/>
    <w:rsid w:val="001476A5"/>
    <w:rsid w:val="00153CE6"/>
    <w:rsid w:val="0016695B"/>
    <w:rsid w:val="0017420B"/>
    <w:rsid w:val="00183C0B"/>
    <w:rsid w:val="00194E4E"/>
    <w:rsid w:val="00197C42"/>
    <w:rsid w:val="001A716E"/>
    <w:rsid w:val="001A7FDD"/>
    <w:rsid w:val="001B3436"/>
    <w:rsid w:val="001B58BE"/>
    <w:rsid w:val="001C5881"/>
    <w:rsid w:val="001E0522"/>
    <w:rsid w:val="001E0641"/>
    <w:rsid w:val="001E1261"/>
    <w:rsid w:val="001E349E"/>
    <w:rsid w:val="001F029A"/>
    <w:rsid w:val="001F1CAA"/>
    <w:rsid w:val="001F5117"/>
    <w:rsid w:val="001F7317"/>
    <w:rsid w:val="00207AF0"/>
    <w:rsid w:val="00214613"/>
    <w:rsid w:val="00217021"/>
    <w:rsid w:val="002171CA"/>
    <w:rsid w:val="002618AD"/>
    <w:rsid w:val="002639AD"/>
    <w:rsid w:val="0026625F"/>
    <w:rsid w:val="00266D8E"/>
    <w:rsid w:val="0027016D"/>
    <w:rsid w:val="00271255"/>
    <w:rsid w:val="00271611"/>
    <w:rsid w:val="002837E3"/>
    <w:rsid w:val="0028736A"/>
    <w:rsid w:val="00290BDC"/>
    <w:rsid w:val="00293DFE"/>
    <w:rsid w:val="002963EF"/>
    <w:rsid w:val="002979CC"/>
    <w:rsid w:val="002A35BB"/>
    <w:rsid w:val="002A79E5"/>
    <w:rsid w:val="002B5522"/>
    <w:rsid w:val="002C06B4"/>
    <w:rsid w:val="002C4DC1"/>
    <w:rsid w:val="002C5C1F"/>
    <w:rsid w:val="002F229F"/>
    <w:rsid w:val="002F3D2A"/>
    <w:rsid w:val="002F56A1"/>
    <w:rsid w:val="002F7E84"/>
    <w:rsid w:val="00300FF2"/>
    <w:rsid w:val="003055BA"/>
    <w:rsid w:val="003056A0"/>
    <w:rsid w:val="003333FC"/>
    <w:rsid w:val="00335302"/>
    <w:rsid w:val="00335B54"/>
    <w:rsid w:val="0034706A"/>
    <w:rsid w:val="00351B0D"/>
    <w:rsid w:val="00352813"/>
    <w:rsid w:val="00353AD2"/>
    <w:rsid w:val="00363E1B"/>
    <w:rsid w:val="003641F9"/>
    <w:rsid w:val="003672AA"/>
    <w:rsid w:val="0037376A"/>
    <w:rsid w:val="003826C3"/>
    <w:rsid w:val="00385044"/>
    <w:rsid w:val="003913BC"/>
    <w:rsid w:val="003A019B"/>
    <w:rsid w:val="003B38B2"/>
    <w:rsid w:val="003B3AB6"/>
    <w:rsid w:val="003C44E9"/>
    <w:rsid w:val="003C4B04"/>
    <w:rsid w:val="003C5DD0"/>
    <w:rsid w:val="003C6C23"/>
    <w:rsid w:val="003D1685"/>
    <w:rsid w:val="003D513A"/>
    <w:rsid w:val="003D6AA6"/>
    <w:rsid w:val="003E2498"/>
    <w:rsid w:val="00401C09"/>
    <w:rsid w:val="00413B13"/>
    <w:rsid w:val="004163A5"/>
    <w:rsid w:val="004164BA"/>
    <w:rsid w:val="0043406B"/>
    <w:rsid w:val="004345E5"/>
    <w:rsid w:val="00437741"/>
    <w:rsid w:val="004462B4"/>
    <w:rsid w:val="00452C3D"/>
    <w:rsid w:val="00456F0F"/>
    <w:rsid w:val="00461305"/>
    <w:rsid w:val="00465C4B"/>
    <w:rsid w:val="00467E5E"/>
    <w:rsid w:val="004708AB"/>
    <w:rsid w:val="00472C2D"/>
    <w:rsid w:val="00474CB9"/>
    <w:rsid w:val="00485FF4"/>
    <w:rsid w:val="00495254"/>
    <w:rsid w:val="00497C4A"/>
    <w:rsid w:val="004A188B"/>
    <w:rsid w:val="004A74C1"/>
    <w:rsid w:val="004B1534"/>
    <w:rsid w:val="004B3F53"/>
    <w:rsid w:val="004B5C96"/>
    <w:rsid w:val="004C65F4"/>
    <w:rsid w:val="004D0A03"/>
    <w:rsid w:val="004D176F"/>
    <w:rsid w:val="005046B0"/>
    <w:rsid w:val="005118B4"/>
    <w:rsid w:val="00514684"/>
    <w:rsid w:val="005225E0"/>
    <w:rsid w:val="0053717E"/>
    <w:rsid w:val="0054270F"/>
    <w:rsid w:val="00543F7C"/>
    <w:rsid w:val="005477E2"/>
    <w:rsid w:val="0055333B"/>
    <w:rsid w:val="0055738E"/>
    <w:rsid w:val="00561C40"/>
    <w:rsid w:val="005621A3"/>
    <w:rsid w:val="00571FE0"/>
    <w:rsid w:val="005737FC"/>
    <w:rsid w:val="005757AA"/>
    <w:rsid w:val="0058680A"/>
    <w:rsid w:val="00593271"/>
    <w:rsid w:val="00597EF4"/>
    <w:rsid w:val="005A535D"/>
    <w:rsid w:val="005B15D3"/>
    <w:rsid w:val="005B32C6"/>
    <w:rsid w:val="005C13F1"/>
    <w:rsid w:val="005C4BB9"/>
    <w:rsid w:val="005C571B"/>
    <w:rsid w:val="005C673D"/>
    <w:rsid w:val="005D3CE8"/>
    <w:rsid w:val="005D5C49"/>
    <w:rsid w:val="005E1EBB"/>
    <w:rsid w:val="005E312F"/>
    <w:rsid w:val="005F21CE"/>
    <w:rsid w:val="006047C7"/>
    <w:rsid w:val="00607020"/>
    <w:rsid w:val="00611491"/>
    <w:rsid w:val="0061385F"/>
    <w:rsid w:val="00616BA7"/>
    <w:rsid w:val="00620014"/>
    <w:rsid w:val="006321F7"/>
    <w:rsid w:val="00635197"/>
    <w:rsid w:val="006439B7"/>
    <w:rsid w:val="00643DE6"/>
    <w:rsid w:val="006474D4"/>
    <w:rsid w:val="00647D59"/>
    <w:rsid w:val="00652EB1"/>
    <w:rsid w:val="00654465"/>
    <w:rsid w:val="006564D4"/>
    <w:rsid w:val="00661453"/>
    <w:rsid w:val="00663321"/>
    <w:rsid w:val="0067411E"/>
    <w:rsid w:val="006779DE"/>
    <w:rsid w:val="00682212"/>
    <w:rsid w:val="0068312A"/>
    <w:rsid w:val="006861F6"/>
    <w:rsid w:val="00686886"/>
    <w:rsid w:val="00687604"/>
    <w:rsid w:val="006917D4"/>
    <w:rsid w:val="00693FC3"/>
    <w:rsid w:val="006945EC"/>
    <w:rsid w:val="0069493B"/>
    <w:rsid w:val="00695DA4"/>
    <w:rsid w:val="00696346"/>
    <w:rsid w:val="0069760E"/>
    <w:rsid w:val="006A65BC"/>
    <w:rsid w:val="006B0173"/>
    <w:rsid w:val="006B07FE"/>
    <w:rsid w:val="006B2290"/>
    <w:rsid w:val="006B7EB4"/>
    <w:rsid w:val="006C3414"/>
    <w:rsid w:val="006D2C42"/>
    <w:rsid w:val="006D60B8"/>
    <w:rsid w:val="006D6FED"/>
    <w:rsid w:val="006F04ED"/>
    <w:rsid w:val="0070533B"/>
    <w:rsid w:val="00712831"/>
    <w:rsid w:val="00723FDA"/>
    <w:rsid w:val="007253C8"/>
    <w:rsid w:val="007404AD"/>
    <w:rsid w:val="007458D2"/>
    <w:rsid w:val="0076712B"/>
    <w:rsid w:val="00774293"/>
    <w:rsid w:val="00780195"/>
    <w:rsid w:val="00780E41"/>
    <w:rsid w:val="00786224"/>
    <w:rsid w:val="007911C3"/>
    <w:rsid w:val="0079322E"/>
    <w:rsid w:val="007959A8"/>
    <w:rsid w:val="00797D82"/>
    <w:rsid w:val="007A07F0"/>
    <w:rsid w:val="007A1A1D"/>
    <w:rsid w:val="007A2A34"/>
    <w:rsid w:val="007D4946"/>
    <w:rsid w:val="007D6147"/>
    <w:rsid w:val="007D671E"/>
    <w:rsid w:val="00800B4C"/>
    <w:rsid w:val="00805A9C"/>
    <w:rsid w:val="00812D8D"/>
    <w:rsid w:val="00813723"/>
    <w:rsid w:val="00816839"/>
    <w:rsid w:val="008203D6"/>
    <w:rsid w:val="008243BC"/>
    <w:rsid w:val="00826200"/>
    <w:rsid w:val="00827AA4"/>
    <w:rsid w:val="00836A43"/>
    <w:rsid w:val="00841D15"/>
    <w:rsid w:val="00846362"/>
    <w:rsid w:val="00846576"/>
    <w:rsid w:val="0085032D"/>
    <w:rsid w:val="00852A7D"/>
    <w:rsid w:val="008531EE"/>
    <w:rsid w:val="00861D4F"/>
    <w:rsid w:val="0086282A"/>
    <w:rsid w:val="00871CC0"/>
    <w:rsid w:val="008741B8"/>
    <w:rsid w:val="00876A41"/>
    <w:rsid w:val="00880734"/>
    <w:rsid w:val="0088170D"/>
    <w:rsid w:val="008866A9"/>
    <w:rsid w:val="00891FAE"/>
    <w:rsid w:val="00895F12"/>
    <w:rsid w:val="008A7382"/>
    <w:rsid w:val="008B3945"/>
    <w:rsid w:val="008C7187"/>
    <w:rsid w:val="008D2D21"/>
    <w:rsid w:val="008D47F1"/>
    <w:rsid w:val="008E1404"/>
    <w:rsid w:val="008E1D3B"/>
    <w:rsid w:val="008E6760"/>
    <w:rsid w:val="008F3360"/>
    <w:rsid w:val="008F345E"/>
    <w:rsid w:val="00901726"/>
    <w:rsid w:val="00906EDA"/>
    <w:rsid w:val="0092321A"/>
    <w:rsid w:val="00935EE2"/>
    <w:rsid w:val="00936FF1"/>
    <w:rsid w:val="00941390"/>
    <w:rsid w:val="00942EC6"/>
    <w:rsid w:val="00945AD5"/>
    <w:rsid w:val="00946C68"/>
    <w:rsid w:val="0094728B"/>
    <w:rsid w:val="00961935"/>
    <w:rsid w:val="00964AB1"/>
    <w:rsid w:val="00976CAB"/>
    <w:rsid w:val="00981DF7"/>
    <w:rsid w:val="00982695"/>
    <w:rsid w:val="009A59DD"/>
    <w:rsid w:val="009A5BE2"/>
    <w:rsid w:val="009B4483"/>
    <w:rsid w:val="009B48AE"/>
    <w:rsid w:val="009B5787"/>
    <w:rsid w:val="009B7C70"/>
    <w:rsid w:val="009C5F75"/>
    <w:rsid w:val="009D3160"/>
    <w:rsid w:val="009E5423"/>
    <w:rsid w:val="009E5DA8"/>
    <w:rsid w:val="009F4C43"/>
    <w:rsid w:val="00A03ADA"/>
    <w:rsid w:val="00A06274"/>
    <w:rsid w:val="00A0697A"/>
    <w:rsid w:val="00A12DDF"/>
    <w:rsid w:val="00A14496"/>
    <w:rsid w:val="00A17C92"/>
    <w:rsid w:val="00A2072C"/>
    <w:rsid w:val="00A27B70"/>
    <w:rsid w:val="00A3301B"/>
    <w:rsid w:val="00A337B2"/>
    <w:rsid w:val="00A47A1F"/>
    <w:rsid w:val="00A535A5"/>
    <w:rsid w:val="00A55192"/>
    <w:rsid w:val="00A61610"/>
    <w:rsid w:val="00A70E49"/>
    <w:rsid w:val="00A77E60"/>
    <w:rsid w:val="00A86C1F"/>
    <w:rsid w:val="00A95678"/>
    <w:rsid w:val="00AB1DED"/>
    <w:rsid w:val="00AB328A"/>
    <w:rsid w:val="00AC672E"/>
    <w:rsid w:val="00AD1404"/>
    <w:rsid w:val="00AD1D1D"/>
    <w:rsid w:val="00AD42D5"/>
    <w:rsid w:val="00AE15A0"/>
    <w:rsid w:val="00AE6DF3"/>
    <w:rsid w:val="00B02C83"/>
    <w:rsid w:val="00B031A2"/>
    <w:rsid w:val="00B13002"/>
    <w:rsid w:val="00B14011"/>
    <w:rsid w:val="00B472FE"/>
    <w:rsid w:val="00B50078"/>
    <w:rsid w:val="00B60B1C"/>
    <w:rsid w:val="00B70603"/>
    <w:rsid w:val="00B70BC5"/>
    <w:rsid w:val="00B7131C"/>
    <w:rsid w:val="00B72B76"/>
    <w:rsid w:val="00B82BD2"/>
    <w:rsid w:val="00B840A4"/>
    <w:rsid w:val="00B97197"/>
    <w:rsid w:val="00BA1744"/>
    <w:rsid w:val="00BA3EED"/>
    <w:rsid w:val="00BA43C8"/>
    <w:rsid w:val="00BA5B9F"/>
    <w:rsid w:val="00BA6E04"/>
    <w:rsid w:val="00BA73B1"/>
    <w:rsid w:val="00BB0200"/>
    <w:rsid w:val="00BB36CC"/>
    <w:rsid w:val="00BB5A82"/>
    <w:rsid w:val="00BB5E74"/>
    <w:rsid w:val="00BB68FB"/>
    <w:rsid w:val="00BB7667"/>
    <w:rsid w:val="00BC2985"/>
    <w:rsid w:val="00BC5073"/>
    <w:rsid w:val="00BC612A"/>
    <w:rsid w:val="00BF2328"/>
    <w:rsid w:val="00BF2BB9"/>
    <w:rsid w:val="00C0013F"/>
    <w:rsid w:val="00C043B4"/>
    <w:rsid w:val="00C04E90"/>
    <w:rsid w:val="00C10725"/>
    <w:rsid w:val="00C11A72"/>
    <w:rsid w:val="00C34607"/>
    <w:rsid w:val="00C34CBD"/>
    <w:rsid w:val="00C43BE5"/>
    <w:rsid w:val="00C558BA"/>
    <w:rsid w:val="00C56BDD"/>
    <w:rsid w:val="00C63CF3"/>
    <w:rsid w:val="00C65500"/>
    <w:rsid w:val="00C809D0"/>
    <w:rsid w:val="00CA04CD"/>
    <w:rsid w:val="00CA11D4"/>
    <w:rsid w:val="00CA44D2"/>
    <w:rsid w:val="00CB3DE7"/>
    <w:rsid w:val="00CC01C1"/>
    <w:rsid w:val="00CC2711"/>
    <w:rsid w:val="00CC7AA3"/>
    <w:rsid w:val="00CE1E82"/>
    <w:rsid w:val="00CE4C9A"/>
    <w:rsid w:val="00CE5336"/>
    <w:rsid w:val="00CE76CF"/>
    <w:rsid w:val="00CF2F7C"/>
    <w:rsid w:val="00CF56DF"/>
    <w:rsid w:val="00CF5F59"/>
    <w:rsid w:val="00CF782B"/>
    <w:rsid w:val="00D00942"/>
    <w:rsid w:val="00D018F4"/>
    <w:rsid w:val="00D04473"/>
    <w:rsid w:val="00D077F0"/>
    <w:rsid w:val="00D10693"/>
    <w:rsid w:val="00D26E40"/>
    <w:rsid w:val="00D34C97"/>
    <w:rsid w:val="00D4288A"/>
    <w:rsid w:val="00D42B90"/>
    <w:rsid w:val="00D43C52"/>
    <w:rsid w:val="00D44583"/>
    <w:rsid w:val="00D50CE1"/>
    <w:rsid w:val="00D523AA"/>
    <w:rsid w:val="00D52C9F"/>
    <w:rsid w:val="00D52CF0"/>
    <w:rsid w:val="00D53877"/>
    <w:rsid w:val="00D660AA"/>
    <w:rsid w:val="00D7383A"/>
    <w:rsid w:val="00D73D6D"/>
    <w:rsid w:val="00D80127"/>
    <w:rsid w:val="00D8144F"/>
    <w:rsid w:val="00D82E27"/>
    <w:rsid w:val="00D83A7B"/>
    <w:rsid w:val="00D8758E"/>
    <w:rsid w:val="00D875BA"/>
    <w:rsid w:val="00D91B34"/>
    <w:rsid w:val="00D91D6F"/>
    <w:rsid w:val="00D96E53"/>
    <w:rsid w:val="00D97E9B"/>
    <w:rsid w:val="00DA0B85"/>
    <w:rsid w:val="00DA278C"/>
    <w:rsid w:val="00DA487E"/>
    <w:rsid w:val="00DA7091"/>
    <w:rsid w:val="00DB3FD7"/>
    <w:rsid w:val="00DB78BA"/>
    <w:rsid w:val="00DB7CF0"/>
    <w:rsid w:val="00DB7D91"/>
    <w:rsid w:val="00DC0BA6"/>
    <w:rsid w:val="00DD40BF"/>
    <w:rsid w:val="00DE5EB2"/>
    <w:rsid w:val="00DF0AA8"/>
    <w:rsid w:val="00DF37A4"/>
    <w:rsid w:val="00DF428F"/>
    <w:rsid w:val="00E06E7B"/>
    <w:rsid w:val="00E13F9A"/>
    <w:rsid w:val="00E150F3"/>
    <w:rsid w:val="00E21FB0"/>
    <w:rsid w:val="00E250CF"/>
    <w:rsid w:val="00E30545"/>
    <w:rsid w:val="00E35EF7"/>
    <w:rsid w:val="00E464B8"/>
    <w:rsid w:val="00E469F0"/>
    <w:rsid w:val="00E52E9A"/>
    <w:rsid w:val="00E61AC3"/>
    <w:rsid w:val="00E67A6B"/>
    <w:rsid w:val="00E73019"/>
    <w:rsid w:val="00E92784"/>
    <w:rsid w:val="00EA4687"/>
    <w:rsid w:val="00EB13F0"/>
    <w:rsid w:val="00EB31A4"/>
    <w:rsid w:val="00EB5725"/>
    <w:rsid w:val="00EB5C25"/>
    <w:rsid w:val="00EC5674"/>
    <w:rsid w:val="00ED41E7"/>
    <w:rsid w:val="00ED77FF"/>
    <w:rsid w:val="00EE1987"/>
    <w:rsid w:val="00EE3D4B"/>
    <w:rsid w:val="00EE7A1B"/>
    <w:rsid w:val="00EF1059"/>
    <w:rsid w:val="00EF4E2E"/>
    <w:rsid w:val="00EF5D14"/>
    <w:rsid w:val="00F04773"/>
    <w:rsid w:val="00F101A2"/>
    <w:rsid w:val="00F1149F"/>
    <w:rsid w:val="00F15F60"/>
    <w:rsid w:val="00F169E3"/>
    <w:rsid w:val="00F20B9B"/>
    <w:rsid w:val="00F23FF2"/>
    <w:rsid w:val="00F27505"/>
    <w:rsid w:val="00F407CC"/>
    <w:rsid w:val="00F41F83"/>
    <w:rsid w:val="00F42880"/>
    <w:rsid w:val="00F478E8"/>
    <w:rsid w:val="00F555F4"/>
    <w:rsid w:val="00F6322D"/>
    <w:rsid w:val="00F65147"/>
    <w:rsid w:val="00F665A5"/>
    <w:rsid w:val="00F77E99"/>
    <w:rsid w:val="00F80A57"/>
    <w:rsid w:val="00F81892"/>
    <w:rsid w:val="00F929DB"/>
    <w:rsid w:val="00FA0A55"/>
    <w:rsid w:val="00FA3CAD"/>
    <w:rsid w:val="00FA40A7"/>
    <w:rsid w:val="00FA4168"/>
    <w:rsid w:val="00FB4DAE"/>
    <w:rsid w:val="00FB5A7D"/>
    <w:rsid w:val="00FB7292"/>
    <w:rsid w:val="00FC707B"/>
    <w:rsid w:val="00FD1293"/>
    <w:rsid w:val="00FD14F8"/>
    <w:rsid w:val="00FF0E78"/>
    <w:rsid w:val="00FF5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89083"/>
  <w15:docId w15:val="{3F1518F4-55D9-4C34-9693-6727BAFAF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82CB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082CBA"/>
    <w:rPr>
      <w:rFonts w:ascii="Calibri" w:eastAsia="Calibri" w:hAnsi="Calibri" w:cs="Times New Roman"/>
    </w:rPr>
  </w:style>
  <w:style w:type="character" w:customStyle="1" w:styleId="apple-converted-space">
    <w:name w:val="apple-converted-space"/>
    <w:rsid w:val="000F6F96"/>
  </w:style>
  <w:style w:type="paragraph" w:styleId="a5">
    <w:name w:val="List Paragraph"/>
    <w:basedOn w:val="a"/>
    <w:uiPriority w:val="34"/>
    <w:qFormat/>
    <w:rsid w:val="008203D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">
    <w:name w:val="1.Текст"/>
    <w:rsid w:val="008203D6"/>
    <w:pPr>
      <w:suppressLineNumbers/>
      <w:spacing w:before="60" w:after="0" w:line="240" w:lineRule="auto"/>
      <w:ind w:firstLine="851"/>
      <w:jc w:val="both"/>
    </w:pPr>
    <w:rPr>
      <w:rFonts w:ascii="Arial" w:eastAsia="Calibri" w:hAnsi="Arial" w:cs="Times New Roman"/>
      <w:sz w:val="24"/>
      <w:szCs w:val="20"/>
    </w:rPr>
  </w:style>
  <w:style w:type="paragraph" w:styleId="a6">
    <w:name w:val="Normal (Web)"/>
    <w:basedOn w:val="a"/>
    <w:unhideWhenUsed/>
    <w:rsid w:val="00820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1">
    <w:name w:val="text1"/>
    <w:rsid w:val="008203D6"/>
    <w:rPr>
      <w:rFonts w:ascii="Times New Roman CYR" w:hAnsi="Times New Roman CYR" w:hint="default"/>
      <w:b w:val="0"/>
      <w:bCs w:val="0"/>
      <w:color w:val="000000"/>
      <w:sz w:val="24"/>
      <w:szCs w:val="24"/>
    </w:rPr>
  </w:style>
  <w:style w:type="character" w:styleId="a7">
    <w:name w:val="Strong"/>
    <w:basedOn w:val="a0"/>
    <w:uiPriority w:val="22"/>
    <w:qFormat/>
    <w:rsid w:val="008203D6"/>
    <w:rPr>
      <w:b/>
      <w:bCs/>
    </w:rPr>
  </w:style>
  <w:style w:type="paragraph" w:styleId="a8">
    <w:name w:val="annotation text"/>
    <w:basedOn w:val="a"/>
    <w:link w:val="a9"/>
    <w:unhideWhenUsed/>
    <w:rsid w:val="008203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rsid w:val="008203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1263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263D4"/>
  </w:style>
  <w:style w:type="paragraph" w:styleId="ac">
    <w:name w:val="footer"/>
    <w:basedOn w:val="a"/>
    <w:link w:val="ad"/>
    <w:uiPriority w:val="99"/>
    <w:unhideWhenUsed/>
    <w:rsid w:val="001263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263D4"/>
  </w:style>
  <w:style w:type="paragraph" w:customStyle="1" w:styleId="Default">
    <w:name w:val="Default"/>
    <w:rsid w:val="00EC567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0">
    <w:name w:val="Обычный1"/>
    <w:uiPriority w:val="99"/>
    <w:rsid w:val="00EC5674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F3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345E"/>
    <w:rPr>
      <w:rFonts w:ascii="Tahom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4163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02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DB1F8-104E-4E29-B4E4-A88868AB7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</dc:creator>
  <cp:lastModifiedBy>Александр Николаевич Малафеев</cp:lastModifiedBy>
  <cp:revision>2</cp:revision>
  <cp:lastPrinted>2018-11-26T12:32:00Z</cp:lastPrinted>
  <dcterms:created xsi:type="dcterms:W3CDTF">2019-11-28T06:54:00Z</dcterms:created>
  <dcterms:modified xsi:type="dcterms:W3CDTF">2019-11-28T06:54:00Z</dcterms:modified>
</cp:coreProperties>
</file>